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A5A" w:rsidRDefault="008827DB" w:rsidP="008827DB">
      <w:pPr>
        <w:pStyle w:val="NoSpacing"/>
      </w:pPr>
      <w:r>
        <w:t>AP Bio 12</w:t>
      </w:r>
      <w:r>
        <w:tab/>
      </w:r>
      <w:r>
        <w:tab/>
      </w:r>
      <w:r>
        <w:tab/>
      </w:r>
      <w:r w:rsidRPr="008827DB">
        <w:rPr>
          <w:sz w:val="36"/>
          <w:szCs w:val="36"/>
        </w:rPr>
        <w:t>Unit 4</w:t>
      </w:r>
      <w:r>
        <w:rPr>
          <w:sz w:val="36"/>
          <w:szCs w:val="36"/>
        </w:rPr>
        <w:t>:</w:t>
      </w:r>
      <w:r w:rsidRPr="008827DB">
        <w:rPr>
          <w:sz w:val="36"/>
          <w:szCs w:val="36"/>
        </w:rPr>
        <w:t xml:space="preserve"> Body Systems Review</w:t>
      </w:r>
      <w:r>
        <w:tab/>
      </w:r>
      <w:r>
        <w:tab/>
      </w:r>
      <w:r>
        <w:tab/>
      </w:r>
      <w:proofErr w:type="spellStart"/>
      <w:r>
        <w:t>Rockin</w:t>
      </w:r>
      <w:proofErr w:type="spellEnd"/>
      <w:r>
        <w:t>' Reviewer:</w:t>
      </w:r>
    </w:p>
    <w:p w:rsidR="008827DB" w:rsidRDefault="008827DB" w:rsidP="008827DB">
      <w:pPr>
        <w:pStyle w:val="NoSpacing"/>
      </w:pPr>
    </w:p>
    <w:p w:rsidR="008827DB" w:rsidRPr="008827DB" w:rsidRDefault="008827DB" w:rsidP="008827DB">
      <w:pPr>
        <w:pStyle w:val="NoSpacing"/>
        <w:rPr>
          <w:b/>
          <w:u w:val="single"/>
        </w:rPr>
      </w:pPr>
      <w:r w:rsidRPr="008827DB">
        <w:rPr>
          <w:b/>
          <w:u w:val="single"/>
        </w:rPr>
        <w:t>To Do:</w:t>
      </w:r>
    </w:p>
    <w:p w:rsidR="008827DB" w:rsidRDefault="008827DB" w:rsidP="008827DB">
      <w:pPr>
        <w:pStyle w:val="NoSpacing"/>
        <w:numPr>
          <w:ilvl w:val="0"/>
          <w:numId w:val="1"/>
        </w:numPr>
      </w:pPr>
      <w:r>
        <w:t>Complete the reading guides if not already done</w:t>
      </w:r>
    </w:p>
    <w:p w:rsidR="008827DB" w:rsidRDefault="008827DB" w:rsidP="008827DB">
      <w:pPr>
        <w:pStyle w:val="NoSpacing"/>
        <w:numPr>
          <w:ilvl w:val="0"/>
          <w:numId w:val="1"/>
        </w:numPr>
      </w:pPr>
      <w:r>
        <w:t>Highlight pgs. 17-19 in unit packet</w:t>
      </w:r>
    </w:p>
    <w:p w:rsidR="008827DB" w:rsidRDefault="008827DB" w:rsidP="008827DB">
      <w:pPr>
        <w:pStyle w:val="NoSpacing"/>
        <w:numPr>
          <w:ilvl w:val="0"/>
          <w:numId w:val="1"/>
        </w:numPr>
      </w:pPr>
      <w:r>
        <w:t>Complete chart on pg. 21 of packet (can you think of additional cells to add to this chart?)</w:t>
      </w:r>
    </w:p>
    <w:p w:rsidR="008827DB" w:rsidRDefault="008827DB" w:rsidP="008827DB">
      <w:pPr>
        <w:pStyle w:val="NoSpacing"/>
        <w:numPr>
          <w:ilvl w:val="0"/>
          <w:numId w:val="1"/>
        </w:numPr>
      </w:pPr>
      <w:r>
        <w:t>Answer the Student Objectives on pgs. 22-32 of packet</w:t>
      </w:r>
    </w:p>
    <w:p w:rsidR="008827DB" w:rsidRDefault="008827DB" w:rsidP="008827DB">
      <w:pPr>
        <w:pStyle w:val="NoSpacing"/>
        <w:numPr>
          <w:ilvl w:val="0"/>
          <w:numId w:val="1"/>
        </w:numPr>
      </w:pPr>
      <w:r>
        <w:t xml:space="preserve">White-boarding suggestions: </w:t>
      </w:r>
      <w:r>
        <w:tab/>
        <w:t>-      Cells/tissues in mammals</w:t>
      </w:r>
    </w:p>
    <w:p w:rsidR="008827DB" w:rsidRDefault="008827DB" w:rsidP="008827DB">
      <w:pPr>
        <w:pStyle w:val="NoSpacing"/>
        <w:numPr>
          <w:ilvl w:val="0"/>
          <w:numId w:val="2"/>
        </w:numPr>
      </w:pPr>
      <w:r>
        <w:t>Homeostasis (what, how, examples?)</w:t>
      </w:r>
    </w:p>
    <w:p w:rsidR="008827DB" w:rsidRDefault="008827DB" w:rsidP="008827DB">
      <w:pPr>
        <w:pStyle w:val="NoSpacing"/>
        <w:numPr>
          <w:ilvl w:val="0"/>
          <w:numId w:val="2"/>
        </w:numPr>
      </w:pPr>
      <w:r>
        <w:t>Glands, their hormones and functions</w:t>
      </w:r>
    </w:p>
    <w:p w:rsidR="008827DB" w:rsidRDefault="008827DB" w:rsidP="008827DB">
      <w:pPr>
        <w:pStyle w:val="NoSpacing"/>
        <w:numPr>
          <w:ilvl w:val="0"/>
          <w:numId w:val="2"/>
        </w:numPr>
      </w:pPr>
      <w:r>
        <w:t>Hormonal pathways</w:t>
      </w:r>
    </w:p>
    <w:p w:rsidR="008827DB" w:rsidRDefault="008827DB" w:rsidP="008827DB">
      <w:pPr>
        <w:pStyle w:val="NoSpacing"/>
        <w:numPr>
          <w:ilvl w:val="0"/>
          <w:numId w:val="2"/>
        </w:numPr>
      </w:pPr>
      <w:r>
        <w:t xml:space="preserve">Comparisons: tropic/non-tropic, ant pit/post pit, antagonistic, protein/lipid based, </w:t>
      </w:r>
      <w:proofErr w:type="spellStart"/>
      <w:r>
        <w:t>pos</w:t>
      </w:r>
      <w:proofErr w:type="spellEnd"/>
      <w:r>
        <w:t>/</w:t>
      </w:r>
      <w:proofErr w:type="spellStart"/>
      <w:r>
        <w:t>neg</w:t>
      </w:r>
      <w:proofErr w:type="spellEnd"/>
      <w:r>
        <w:t xml:space="preserve"> feedback, innate/adaptive immunity, humoral/cell-mediated immunity, passive/active immunity,</w:t>
      </w:r>
      <w:r w:rsidR="00C314EF">
        <w:t xml:space="preserve"> B-cell/T-cell</w:t>
      </w:r>
    </w:p>
    <w:p w:rsidR="008827DB" w:rsidRDefault="008827DB" w:rsidP="00C314EF">
      <w:pPr>
        <w:pStyle w:val="NoSpacing"/>
        <w:numPr>
          <w:ilvl w:val="0"/>
          <w:numId w:val="2"/>
        </w:numPr>
      </w:pPr>
      <w:r>
        <w:t>Immunity overview</w:t>
      </w:r>
    </w:p>
    <w:p w:rsidR="00C314EF" w:rsidRDefault="00C314EF" w:rsidP="00C314EF">
      <w:pPr>
        <w:pStyle w:val="NoSpacing"/>
        <w:numPr>
          <w:ilvl w:val="0"/>
          <w:numId w:val="2"/>
        </w:numPr>
      </w:pPr>
      <w:r>
        <w:t>Receptor variable-region gene regulation</w:t>
      </w:r>
    </w:p>
    <w:p w:rsidR="008827DB" w:rsidRDefault="008827DB" w:rsidP="008827DB">
      <w:pPr>
        <w:pStyle w:val="NoSpacing"/>
        <w:numPr>
          <w:ilvl w:val="0"/>
          <w:numId w:val="1"/>
        </w:numPr>
      </w:pPr>
      <w:r>
        <w:t>Flashcards and vocab</w:t>
      </w:r>
    </w:p>
    <w:p w:rsidR="008827DB" w:rsidRDefault="008827DB" w:rsidP="008827DB">
      <w:pPr>
        <w:pStyle w:val="NoSpacing"/>
        <w:numPr>
          <w:ilvl w:val="0"/>
          <w:numId w:val="1"/>
        </w:numPr>
      </w:pPr>
      <w:r>
        <w:t>Barron review guide</w:t>
      </w:r>
    </w:p>
    <w:p w:rsidR="008827DB" w:rsidRDefault="008827DB" w:rsidP="008827DB">
      <w:pPr>
        <w:pStyle w:val="NoSpacing"/>
        <w:numPr>
          <w:ilvl w:val="0"/>
          <w:numId w:val="1"/>
        </w:numPr>
      </w:pPr>
      <w:r>
        <w:t>Online textbook</w:t>
      </w:r>
    </w:p>
    <w:p w:rsidR="00C314EF" w:rsidRDefault="00C314EF" w:rsidP="00C314EF">
      <w:pPr>
        <w:pStyle w:val="NoSpacing"/>
        <w:numPr>
          <w:ilvl w:val="0"/>
          <w:numId w:val="1"/>
        </w:numPr>
      </w:pPr>
      <w:r>
        <w:t>Review chapt</w:t>
      </w:r>
      <w:bookmarkStart w:id="0" w:name="_GoBack"/>
      <w:bookmarkEnd w:id="0"/>
      <w:r>
        <w:t>er 11: cell signaling if this is still foggy for you</w:t>
      </w:r>
    </w:p>
    <w:p w:rsidR="00C314EF" w:rsidRDefault="00C314EF" w:rsidP="00C314EF">
      <w:pPr>
        <w:pStyle w:val="NoSpacing"/>
      </w:pPr>
    </w:p>
    <w:p w:rsidR="00C314EF" w:rsidRDefault="00C314EF" w:rsidP="00C314EF">
      <w:pPr>
        <w:pStyle w:val="NoSpacing"/>
      </w:pPr>
    </w:p>
    <w:p w:rsidR="00C314EF" w:rsidRDefault="00C314EF" w:rsidP="00C314EF">
      <w:pPr>
        <w:pStyle w:val="NoSpacing"/>
      </w:pPr>
    </w:p>
    <w:p w:rsidR="00C314EF" w:rsidRDefault="00C314EF" w:rsidP="00C314EF">
      <w:pPr>
        <w:pStyle w:val="NoSpacing"/>
      </w:pPr>
    </w:p>
    <w:p w:rsidR="00C314EF" w:rsidRDefault="00C314EF" w:rsidP="00C314EF">
      <w:pPr>
        <w:pStyle w:val="NoSpacing"/>
      </w:pPr>
    </w:p>
    <w:p w:rsidR="00C314EF" w:rsidRDefault="00C314EF" w:rsidP="00C314EF">
      <w:pPr>
        <w:pStyle w:val="NoSpacing"/>
      </w:pPr>
    </w:p>
    <w:p w:rsidR="00C314EF" w:rsidRDefault="00C314EF" w:rsidP="00C314EF">
      <w:pPr>
        <w:pStyle w:val="NoSpacing"/>
      </w:pPr>
    </w:p>
    <w:p w:rsidR="00C314EF" w:rsidRDefault="00C314EF" w:rsidP="00C314EF">
      <w:pPr>
        <w:pStyle w:val="NoSpacing"/>
      </w:pPr>
      <w:r>
        <w:t>AP Bio 12</w:t>
      </w:r>
      <w:r>
        <w:tab/>
      </w:r>
      <w:r>
        <w:tab/>
      </w:r>
      <w:r>
        <w:tab/>
      </w:r>
      <w:r w:rsidRPr="008827DB">
        <w:rPr>
          <w:sz w:val="36"/>
          <w:szCs w:val="36"/>
        </w:rPr>
        <w:t>Unit 4</w:t>
      </w:r>
      <w:r>
        <w:rPr>
          <w:sz w:val="36"/>
          <w:szCs w:val="36"/>
        </w:rPr>
        <w:t>:</w:t>
      </w:r>
      <w:r w:rsidRPr="008827DB">
        <w:rPr>
          <w:sz w:val="36"/>
          <w:szCs w:val="36"/>
        </w:rPr>
        <w:t xml:space="preserve"> Body Systems Review</w:t>
      </w:r>
      <w:r>
        <w:tab/>
      </w:r>
      <w:r>
        <w:tab/>
      </w:r>
      <w:r>
        <w:tab/>
      </w:r>
      <w:proofErr w:type="spellStart"/>
      <w:r>
        <w:t>Rockin</w:t>
      </w:r>
      <w:proofErr w:type="spellEnd"/>
      <w:r>
        <w:t>' Reviewer:</w:t>
      </w:r>
    </w:p>
    <w:p w:rsidR="00C314EF" w:rsidRDefault="00C314EF" w:rsidP="00C314EF">
      <w:pPr>
        <w:pStyle w:val="NoSpacing"/>
      </w:pPr>
    </w:p>
    <w:p w:rsidR="00C314EF" w:rsidRPr="008827DB" w:rsidRDefault="00C314EF" w:rsidP="00C314EF">
      <w:pPr>
        <w:pStyle w:val="NoSpacing"/>
        <w:rPr>
          <w:b/>
          <w:u w:val="single"/>
        </w:rPr>
      </w:pPr>
      <w:r w:rsidRPr="008827DB">
        <w:rPr>
          <w:b/>
          <w:u w:val="single"/>
        </w:rPr>
        <w:t>To Do:</w:t>
      </w:r>
    </w:p>
    <w:p w:rsidR="00C314EF" w:rsidRDefault="00C314EF" w:rsidP="0065632C">
      <w:pPr>
        <w:pStyle w:val="NoSpacing"/>
        <w:numPr>
          <w:ilvl w:val="0"/>
          <w:numId w:val="3"/>
        </w:numPr>
      </w:pPr>
      <w:r>
        <w:t>Complete the reading guides if not already done</w:t>
      </w:r>
    </w:p>
    <w:p w:rsidR="00C314EF" w:rsidRDefault="00C314EF" w:rsidP="0065632C">
      <w:pPr>
        <w:pStyle w:val="NoSpacing"/>
        <w:numPr>
          <w:ilvl w:val="0"/>
          <w:numId w:val="3"/>
        </w:numPr>
      </w:pPr>
      <w:r>
        <w:t>Highlight pgs. 17-19 in unit packet</w:t>
      </w:r>
    </w:p>
    <w:p w:rsidR="00C314EF" w:rsidRDefault="00C314EF" w:rsidP="0065632C">
      <w:pPr>
        <w:pStyle w:val="NoSpacing"/>
        <w:numPr>
          <w:ilvl w:val="0"/>
          <w:numId w:val="3"/>
        </w:numPr>
      </w:pPr>
      <w:r>
        <w:t>Complete chart on pg. 21 of packet (can you think of additional cells to add to this chart?)</w:t>
      </w:r>
    </w:p>
    <w:p w:rsidR="00C314EF" w:rsidRDefault="00C314EF" w:rsidP="0065632C">
      <w:pPr>
        <w:pStyle w:val="NoSpacing"/>
        <w:numPr>
          <w:ilvl w:val="0"/>
          <w:numId w:val="3"/>
        </w:numPr>
      </w:pPr>
      <w:r>
        <w:t>Answer the Student Objectives on pgs. 22-32 of packet</w:t>
      </w:r>
    </w:p>
    <w:p w:rsidR="00C314EF" w:rsidRDefault="00C314EF" w:rsidP="0065632C">
      <w:pPr>
        <w:pStyle w:val="NoSpacing"/>
        <w:numPr>
          <w:ilvl w:val="0"/>
          <w:numId w:val="3"/>
        </w:numPr>
      </w:pPr>
      <w:r>
        <w:t xml:space="preserve">White-boarding suggestions: </w:t>
      </w:r>
      <w:r>
        <w:tab/>
        <w:t>-      Cells/tissues in mammals</w:t>
      </w:r>
    </w:p>
    <w:p w:rsidR="00C314EF" w:rsidRDefault="00C314EF" w:rsidP="00C314EF">
      <w:pPr>
        <w:pStyle w:val="NoSpacing"/>
        <w:numPr>
          <w:ilvl w:val="0"/>
          <w:numId w:val="2"/>
        </w:numPr>
      </w:pPr>
      <w:r>
        <w:t>Homeostasis (what, how, examples?)</w:t>
      </w:r>
    </w:p>
    <w:p w:rsidR="00C314EF" w:rsidRDefault="00C314EF" w:rsidP="00C314EF">
      <w:pPr>
        <w:pStyle w:val="NoSpacing"/>
        <w:numPr>
          <w:ilvl w:val="0"/>
          <w:numId w:val="2"/>
        </w:numPr>
      </w:pPr>
      <w:r>
        <w:t>Glands, their hormones and functions</w:t>
      </w:r>
    </w:p>
    <w:p w:rsidR="00C314EF" w:rsidRDefault="00C314EF" w:rsidP="00C314EF">
      <w:pPr>
        <w:pStyle w:val="NoSpacing"/>
        <w:numPr>
          <w:ilvl w:val="0"/>
          <w:numId w:val="2"/>
        </w:numPr>
      </w:pPr>
      <w:r>
        <w:t>Hormonal pathways</w:t>
      </w:r>
    </w:p>
    <w:p w:rsidR="00C314EF" w:rsidRDefault="00C314EF" w:rsidP="00C314EF">
      <w:pPr>
        <w:pStyle w:val="NoSpacing"/>
        <w:numPr>
          <w:ilvl w:val="0"/>
          <w:numId w:val="2"/>
        </w:numPr>
      </w:pPr>
      <w:r>
        <w:t xml:space="preserve">Comparisons: tropic/non-tropic, ant pit/post pit, antagonistic, protein/lipid based, </w:t>
      </w:r>
      <w:proofErr w:type="spellStart"/>
      <w:r>
        <w:t>pos</w:t>
      </w:r>
      <w:proofErr w:type="spellEnd"/>
      <w:r>
        <w:t>/</w:t>
      </w:r>
      <w:proofErr w:type="spellStart"/>
      <w:r>
        <w:t>neg</w:t>
      </w:r>
      <w:proofErr w:type="spellEnd"/>
      <w:r>
        <w:t xml:space="preserve"> feedback, innate/adaptive immunity, humoral/cell-mediated immunity, passive/active immunity, B-cell/T-cell</w:t>
      </w:r>
    </w:p>
    <w:p w:rsidR="00C314EF" w:rsidRDefault="00C314EF" w:rsidP="00C314EF">
      <w:pPr>
        <w:pStyle w:val="NoSpacing"/>
        <w:numPr>
          <w:ilvl w:val="0"/>
          <w:numId w:val="2"/>
        </w:numPr>
      </w:pPr>
      <w:r>
        <w:t>Immunity overview</w:t>
      </w:r>
    </w:p>
    <w:p w:rsidR="00C314EF" w:rsidRDefault="00C314EF" w:rsidP="00C314EF">
      <w:pPr>
        <w:pStyle w:val="NoSpacing"/>
        <w:numPr>
          <w:ilvl w:val="0"/>
          <w:numId w:val="2"/>
        </w:numPr>
      </w:pPr>
      <w:r>
        <w:t>Receptor variable-region gene regulation</w:t>
      </w:r>
    </w:p>
    <w:p w:rsidR="00C314EF" w:rsidRDefault="00C314EF" w:rsidP="0065632C">
      <w:pPr>
        <w:pStyle w:val="NoSpacing"/>
        <w:numPr>
          <w:ilvl w:val="0"/>
          <w:numId w:val="3"/>
        </w:numPr>
      </w:pPr>
      <w:r>
        <w:t>Flashcards and vocab</w:t>
      </w:r>
    </w:p>
    <w:p w:rsidR="00C314EF" w:rsidRDefault="00C314EF" w:rsidP="0065632C">
      <w:pPr>
        <w:pStyle w:val="NoSpacing"/>
        <w:numPr>
          <w:ilvl w:val="0"/>
          <w:numId w:val="3"/>
        </w:numPr>
      </w:pPr>
      <w:r>
        <w:t>Barron review guide</w:t>
      </w:r>
    </w:p>
    <w:p w:rsidR="00C314EF" w:rsidRDefault="00C314EF" w:rsidP="0065632C">
      <w:pPr>
        <w:pStyle w:val="NoSpacing"/>
        <w:numPr>
          <w:ilvl w:val="0"/>
          <w:numId w:val="3"/>
        </w:numPr>
      </w:pPr>
      <w:r>
        <w:t>Online textbook</w:t>
      </w:r>
    </w:p>
    <w:p w:rsidR="00C314EF" w:rsidRDefault="00C314EF" w:rsidP="0065632C">
      <w:pPr>
        <w:pStyle w:val="NoSpacing"/>
        <w:numPr>
          <w:ilvl w:val="0"/>
          <w:numId w:val="3"/>
        </w:numPr>
      </w:pPr>
      <w:r>
        <w:t>Review chapter 11: cell signaling if this is still foggy for you</w:t>
      </w:r>
    </w:p>
    <w:p w:rsidR="00C314EF" w:rsidRDefault="00C314EF" w:rsidP="00C314EF">
      <w:pPr>
        <w:pStyle w:val="NoSpacing"/>
      </w:pPr>
    </w:p>
    <w:sectPr w:rsidR="00C314EF" w:rsidSect="008827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DE5CF4"/>
    <w:multiLevelType w:val="hybridMultilevel"/>
    <w:tmpl w:val="EADECB28"/>
    <w:lvl w:ilvl="0" w:tplc="0212ECD2">
      <w:start w:val="1"/>
      <w:numFmt w:val="bullet"/>
      <w:lvlText w:val="-"/>
      <w:lvlJc w:val="left"/>
      <w:pPr>
        <w:ind w:left="39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5A676296"/>
    <w:multiLevelType w:val="hybridMultilevel"/>
    <w:tmpl w:val="5052C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417D2"/>
    <w:multiLevelType w:val="hybridMultilevel"/>
    <w:tmpl w:val="A9246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DB"/>
    <w:rsid w:val="00543D3D"/>
    <w:rsid w:val="0065632C"/>
    <w:rsid w:val="008827DB"/>
    <w:rsid w:val="00AE1CAB"/>
    <w:rsid w:val="00C3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616546-A02B-45CD-8B50-BFB7B8561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27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2015-04-27T01:27:00Z</dcterms:created>
  <dcterms:modified xsi:type="dcterms:W3CDTF">2015-04-27T01:41:00Z</dcterms:modified>
</cp:coreProperties>
</file>